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FEE3206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02012B" w14:textId="77777777" w:rsidR="00C12209" w:rsidRPr="00C12209" w:rsidRDefault="00D63248" w:rsidP="00C12209">
      <w:pPr>
        <w:tabs>
          <w:tab w:val="left" w:pos="65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65F91" w:themeColor="accent1" w:themeShade="BF"/>
          <w:sz w:val="44"/>
          <w:szCs w:val="44"/>
        </w:rPr>
      </w:pPr>
      <w:r>
        <w:rPr>
          <w:rFonts w:ascii="Calibri" w:hAnsi="Calibri" w:cs="Calibri"/>
          <w:b/>
          <w:color w:val="365F91" w:themeColor="accent1" w:themeShade="BF"/>
          <w:sz w:val="44"/>
          <w:szCs w:val="44"/>
        </w:rPr>
        <w:t xml:space="preserve"> </w:t>
      </w:r>
      <w:r w:rsidR="00C12209" w:rsidRPr="00C12209">
        <w:rPr>
          <w:rFonts w:ascii="Calibri" w:hAnsi="Calibri" w:cs="Calibri"/>
          <w:b/>
          <w:color w:val="365F91" w:themeColor="accent1" w:themeShade="BF"/>
          <w:sz w:val="44"/>
          <w:szCs w:val="44"/>
        </w:rPr>
        <w:t>SERVICIO DE LOGOPEDIA</w:t>
      </w:r>
      <w:r w:rsidR="00C12209">
        <w:rPr>
          <w:rFonts w:ascii="Calibri" w:hAnsi="Calibri" w:cs="Calibri"/>
          <w:b/>
          <w:color w:val="365F91" w:themeColor="accent1" w:themeShade="BF"/>
          <w:sz w:val="44"/>
          <w:szCs w:val="44"/>
        </w:rPr>
        <w:tab/>
      </w:r>
    </w:p>
    <w:p w14:paraId="17F3CB88" w14:textId="77777777" w:rsidR="00C12209" w:rsidRDefault="00D63248" w:rsidP="00D63248">
      <w:pPr>
        <w:tabs>
          <w:tab w:val="left" w:pos="65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14:paraId="7ED3CC16" w14:textId="77777777" w:rsidR="00C12209" w:rsidRDefault="00E90EA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>
        <w:rPr>
          <w:rFonts w:ascii="Eras Light ITC" w:hAnsi="Eras Light ITC" w:cs="Arial"/>
          <w:noProof/>
          <w:color w:val="000000"/>
          <w:sz w:val="24"/>
          <w:szCs w:val="24"/>
          <w:lang w:eastAsia="es-ES"/>
        </w:rPr>
        <w:pict w14:anchorId="2DBEA85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5pt;margin-top:1.35pt;width:279.85pt;height:0;z-index:251659264" o:connectortype="straight" strokecolor="#365f91 [2404]" strokeweight="3pt">
            <v:shadow type="perspective" color="#205867 [1608]" opacity=".5" offset="1pt" offset2="-1pt"/>
          </v:shape>
        </w:pict>
      </w:r>
    </w:p>
    <w:p w14:paraId="1E49643A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0096BED8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322419AB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2DF98D9D" w14:textId="77777777" w:rsidR="003A0A6A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 xml:space="preserve">La Logopedia es la profesión sanitaria que se ocupa de la prevención, </w:t>
      </w:r>
      <w:r w:rsidR="003A0A6A">
        <w:rPr>
          <w:rFonts w:ascii="Eras Light ITC" w:hAnsi="Eras Light ITC" w:cs="Arial"/>
          <w:color w:val="000000"/>
          <w:sz w:val="24"/>
          <w:szCs w:val="24"/>
        </w:rPr>
        <w:t>evaluación e intervención de las alteraciones de la comunicación, lenguaje, habla, voz, audición y deglución en población infantil y adulta.</w:t>
      </w:r>
    </w:p>
    <w:p w14:paraId="59BA92DE" w14:textId="77777777" w:rsidR="003A0A6A" w:rsidRDefault="003A0A6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</w:pPr>
    </w:p>
    <w:p w14:paraId="65A13423" w14:textId="77777777" w:rsidR="00C12209" w:rsidRPr="00D63248" w:rsidRDefault="003A0A6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</w:pPr>
      <w:r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  <w:t>El Servicio de Logopedia ofrece:</w:t>
      </w:r>
    </w:p>
    <w:p w14:paraId="745A1102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</w:pPr>
    </w:p>
    <w:p w14:paraId="3E4B61F4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- Entrevista inicial: primera toma de contacto y recogida de información.</w:t>
      </w:r>
      <w:r w:rsidR="003A0A6A">
        <w:rPr>
          <w:rFonts w:ascii="Eras Light ITC" w:hAnsi="Eras Light ITC" w:cs="Arial"/>
          <w:color w:val="000000"/>
          <w:sz w:val="24"/>
          <w:szCs w:val="24"/>
        </w:rPr>
        <w:t xml:space="preserve"> Totalmente gratuita y sin compromiso de iniciar tratamiento</w:t>
      </w:r>
    </w:p>
    <w:p w14:paraId="6CF99A97" w14:textId="77777777" w:rsidR="003A0A6A" w:rsidRDefault="003A0A6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3EAC819A" w14:textId="77777777" w:rsidR="00C12209" w:rsidRDefault="00C12209" w:rsidP="003A0A6A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1877C1">
        <w:rPr>
          <w:rFonts w:ascii="Eras Light ITC" w:hAnsi="Eras Light ITC" w:cs="Arial"/>
          <w:sz w:val="24"/>
          <w:szCs w:val="24"/>
        </w:rPr>
        <w:t>- Plan de actuación</w:t>
      </w:r>
      <w:r w:rsidRPr="00C12209">
        <w:rPr>
          <w:rFonts w:ascii="Eras Light ITC" w:hAnsi="Eras Light ITC" w:cs="Arial"/>
          <w:color w:val="000000"/>
          <w:sz w:val="24"/>
          <w:szCs w:val="24"/>
        </w:rPr>
        <w:t xml:space="preserve"> individualizada </w:t>
      </w:r>
      <w:r w:rsidR="001877C1">
        <w:rPr>
          <w:rFonts w:ascii="Eras Light ITC" w:hAnsi="Eras Light ITC" w:cs="Arial"/>
          <w:color w:val="000000"/>
          <w:sz w:val="24"/>
          <w:szCs w:val="24"/>
        </w:rPr>
        <w:t>de 45 minutos de duración.</w:t>
      </w:r>
    </w:p>
    <w:p w14:paraId="7AF4B667" w14:textId="77777777" w:rsidR="001877C1" w:rsidRDefault="001877C1" w:rsidP="003A0A6A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190675DF" w14:textId="77777777" w:rsidR="001877C1" w:rsidRDefault="001877C1" w:rsidP="003A0A6A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>
        <w:rPr>
          <w:rFonts w:ascii="Eras Light ITC" w:hAnsi="Eras Light ITC" w:cs="Arial"/>
          <w:color w:val="000000"/>
          <w:sz w:val="24"/>
          <w:szCs w:val="24"/>
        </w:rPr>
        <w:t>- Tratamiento personalizado y adaptado a sus necesidades, capacidades y objetivos.</w:t>
      </w:r>
    </w:p>
    <w:p w14:paraId="27E4A795" w14:textId="77777777" w:rsidR="00C12209" w:rsidRPr="001877C1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sz w:val="24"/>
          <w:szCs w:val="24"/>
        </w:rPr>
      </w:pPr>
    </w:p>
    <w:p w14:paraId="09FDC21E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- Evaluación continua del tratamiento.</w:t>
      </w:r>
    </w:p>
    <w:p w14:paraId="670CBB35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6E76D6F0" w14:textId="77777777" w:rsidR="001877C1" w:rsidRDefault="001877C1" w:rsidP="001877C1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F17F09"/>
          <w:sz w:val="28"/>
          <w:szCs w:val="28"/>
        </w:rPr>
      </w:pPr>
      <w:r>
        <w:rPr>
          <w:rFonts w:ascii="Eras Light ITC" w:hAnsi="Eras Light ITC" w:cs="Arial"/>
          <w:color w:val="000000"/>
          <w:sz w:val="24"/>
          <w:szCs w:val="24"/>
        </w:rPr>
        <w:t>- Desplazamiento a domicilio y a los diferentes centros (colegios, hospitales, residencias, empresas) para facilitar el acceso al tratamiento</w:t>
      </w:r>
    </w:p>
    <w:p w14:paraId="6020AA99" w14:textId="77777777" w:rsidR="00D63248" w:rsidRDefault="00D63248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</w:p>
    <w:p w14:paraId="603DA1B2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F17F09"/>
          <w:sz w:val="28"/>
          <w:szCs w:val="28"/>
        </w:rPr>
      </w:pPr>
    </w:p>
    <w:p w14:paraId="37711C01" w14:textId="77777777" w:rsidR="00C12209" w:rsidRDefault="00CE75EF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</w:pPr>
      <w:r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  <w:t xml:space="preserve">Área de intervención </w:t>
      </w:r>
    </w:p>
    <w:p w14:paraId="094C3340" w14:textId="77777777" w:rsidR="00CE75EF" w:rsidRPr="00C12209" w:rsidRDefault="00CE75EF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548DD4" w:themeColor="text2" w:themeTint="99"/>
          <w:sz w:val="28"/>
          <w:szCs w:val="28"/>
        </w:rPr>
      </w:pPr>
    </w:p>
    <w:p w14:paraId="4B56CC68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Terapia Orofacial</w:t>
      </w:r>
    </w:p>
    <w:p w14:paraId="5BEC876C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Trabajamos para estabilizar y corregir las funciones orofaciales mal adquiridas y lograr un equilib</w:t>
      </w:r>
      <w:r w:rsidR="003A0A6A">
        <w:rPr>
          <w:rFonts w:ascii="Eras Light ITC" w:hAnsi="Eras Light ITC" w:cs="Arial"/>
          <w:color w:val="000000"/>
          <w:sz w:val="24"/>
          <w:szCs w:val="24"/>
        </w:rPr>
        <w:t>rio músculo – esquelético que dé</w:t>
      </w:r>
      <w:r w:rsidRPr="00C12209">
        <w:rPr>
          <w:rFonts w:ascii="Eras Light ITC" w:hAnsi="Eras Light ITC" w:cs="Arial"/>
          <w:color w:val="000000"/>
          <w:sz w:val="24"/>
          <w:szCs w:val="24"/>
        </w:rPr>
        <w:t xml:space="preserve"> funcionalidad adecuada tanto a respiración, deglución y habla.</w:t>
      </w:r>
    </w:p>
    <w:p w14:paraId="1C142BAE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Babeo</w:t>
      </w:r>
    </w:p>
    <w:p w14:paraId="4CDC65D6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Problemas de deglución y masticación</w:t>
      </w:r>
    </w:p>
    <w:p w14:paraId="3E3BA25A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Frenillo lingual</w:t>
      </w:r>
    </w:p>
    <w:p w14:paraId="10D027D9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Parálisis Facial</w:t>
      </w:r>
    </w:p>
    <w:p w14:paraId="1C955872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Hábitos lesivos que perjudican la musculatura orofacial (succión dedo, chupete,</w:t>
      </w:r>
      <w:r>
        <w:rPr>
          <w:rFonts w:ascii="Eras Light ITC" w:hAnsi="Eras Light ITC" w:cs="Arial"/>
          <w:color w:val="000000"/>
          <w:sz w:val="24"/>
          <w:szCs w:val="24"/>
        </w:rPr>
        <w:t xml:space="preserve"> </w:t>
      </w:r>
      <w:r w:rsidRPr="00C12209">
        <w:rPr>
          <w:rFonts w:ascii="Eras Light ITC" w:hAnsi="Eras Light ITC" w:cs="Arial"/>
          <w:color w:val="000000"/>
          <w:sz w:val="24"/>
          <w:szCs w:val="24"/>
        </w:rPr>
        <w:t>mordida de uñas…)</w:t>
      </w:r>
    </w:p>
    <w:p w14:paraId="286ED220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Problemas de alimentación por cualquier anormalidad a nivel orgánico</w:t>
      </w:r>
    </w:p>
    <w:p w14:paraId="3E7FDEC1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Trabajo conjunto con ortodoncista para corregir deglución atípica</w:t>
      </w:r>
    </w:p>
    <w:p w14:paraId="4A9176BE" w14:textId="77777777" w:rsidR="00D63248" w:rsidRDefault="00D63248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49852EB0" w14:textId="77777777" w:rsidR="003A0A6A" w:rsidRDefault="003A0A6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155D03B6" w14:textId="77777777" w:rsidR="00E90EAA" w:rsidRDefault="00E90EAA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bookmarkStart w:id="0" w:name="_GoBack"/>
      <w:bookmarkEnd w:id="0"/>
    </w:p>
    <w:p w14:paraId="2C641491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lastRenderedPageBreak/>
        <w:t>Audición</w:t>
      </w:r>
    </w:p>
    <w:p w14:paraId="1675C20A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Terapia auditiva verbal con implantes cocleares, audífonos y pérdidas auditivas</w:t>
      </w:r>
    </w:p>
    <w:p w14:paraId="3EA1B86C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Mejora de la percepción/discriminación auditiva</w:t>
      </w:r>
    </w:p>
    <w:p w14:paraId="5D2CE950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Desarrollo del lenguaje espontáneo</w:t>
      </w:r>
    </w:p>
    <w:p w14:paraId="1EFF995A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4EAACBC4" w14:textId="77777777" w:rsidR="00D60C59" w:rsidRDefault="00D60C5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0957EF47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Voz</w:t>
      </w:r>
    </w:p>
    <w:p w14:paraId="0D833ECD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Mejora de la calidad vocal y problemas de voz</w:t>
      </w:r>
    </w:p>
    <w:p w14:paraId="7F0D074D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Control de respiración y control postural</w:t>
      </w:r>
    </w:p>
    <w:p w14:paraId="31DE0418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Método PROEL</w:t>
      </w:r>
    </w:p>
    <w:p w14:paraId="2D4FCE95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69B4F701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Habla</w:t>
      </w:r>
    </w:p>
    <w:p w14:paraId="5E74C923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Problemas de articulación de fonemas</w:t>
      </w:r>
    </w:p>
    <w:p w14:paraId="41553382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Problemas de fluidez Verbal / Tartamudez</w:t>
      </w:r>
    </w:p>
    <w:p w14:paraId="7CA5DC5D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Disglosias</w:t>
      </w:r>
    </w:p>
    <w:p w14:paraId="0203C956" w14:textId="77777777" w:rsidR="00D60C59" w:rsidRPr="00D60C59" w:rsidRDefault="00C12209" w:rsidP="00D60C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Deficiencia mental</w:t>
      </w:r>
    </w:p>
    <w:p w14:paraId="664F8AEF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1491D07D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Lenguaje</w:t>
      </w:r>
    </w:p>
    <w:p w14:paraId="38F817D6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Retrasos del lenguaje</w:t>
      </w:r>
    </w:p>
    <w:p w14:paraId="20B75113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Trastornos Específicos de Lenguaje (TEL)</w:t>
      </w:r>
    </w:p>
    <w:p w14:paraId="33AE01B2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Trastornos del Espectro Autista</w:t>
      </w:r>
    </w:p>
    <w:p w14:paraId="3583E18E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Trastornos Generalizados del Desarrollo (TGD)</w:t>
      </w:r>
    </w:p>
    <w:p w14:paraId="1F70E0E6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Parálisis Cerebral Infantil</w:t>
      </w:r>
    </w:p>
    <w:p w14:paraId="4870A900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Pérdidas del lenguaje provocados por ictus, daño cerebral adquirido, …</w:t>
      </w:r>
    </w:p>
    <w:p w14:paraId="25104FDA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7DD4126B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Lectoescritura</w:t>
      </w:r>
    </w:p>
    <w:p w14:paraId="4BD383DD" w14:textId="77777777" w:rsidR="00C12209" w:rsidRPr="00C12209" w:rsidRDefault="001877C1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>
        <w:rPr>
          <w:rFonts w:ascii="Eras Light ITC" w:hAnsi="Eras Light ITC" w:cs="Arial"/>
          <w:color w:val="000000"/>
          <w:sz w:val="24"/>
          <w:szCs w:val="24"/>
        </w:rPr>
        <w:t>Re</w:t>
      </w:r>
      <w:r w:rsidR="00C12209" w:rsidRPr="00C12209">
        <w:rPr>
          <w:rFonts w:ascii="Eras Light ITC" w:hAnsi="Eras Light ITC" w:cs="Arial"/>
          <w:color w:val="000000"/>
          <w:sz w:val="24"/>
          <w:szCs w:val="24"/>
        </w:rPr>
        <w:t>trasos en la lectoescritura</w:t>
      </w:r>
    </w:p>
    <w:p w14:paraId="0C768BD5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Dislexia</w:t>
      </w:r>
    </w:p>
    <w:p w14:paraId="3ADF15FD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Programa para mejorar la fluidez y lectura lenta</w:t>
      </w:r>
    </w:p>
    <w:p w14:paraId="1B5B59D0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Dificultades de Aprendizaje por Déficit de Atención</w:t>
      </w:r>
    </w:p>
    <w:p w14:paraId="1A913E4E" w14:textId="77777777" w:rsid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</w:p>
    <w:p w14:paraId="51100396" w14:textId="77777777" w:rsidR="00C12209" w:rsidRPr="00C12209" w:rsidRDefault="00C12209" w:rsidP="00C12209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12209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Enfermedades Neurodegenerativas</w:t>
      </w:r>
    </w:p>
    <w:p w14:paraId="6E6675BE" w14:textId="77777777" w:rsidR="00C12209" w:rsidRPr="00C12209" w:rsidRDefault="00C12209" w:rsidP="00C122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Parkinson</w:t>
      </w:r>
    </w:p>
    <w:p w14:paraId="6BBFFB92" w14:textId="77777777" w:rsidR="001877C1" w:rsidRPr="00CE75EF" w:rsidRDefault="00C12209" w:rsidP="00C12209">
      <w:pPr>
        <w:pStyle w:val="Prrafodelista"/>
        <w:numPr>
          <w:ilvl w:val="0"/>
          <w:numId w:val="2"/>
        </w:numPr>
        <w:jc w:val="both"/>
        <w:rPr>
          <w:rFonts w:ascii="Eras Light ITC" w:hAnsi="Eras Light ITC" w:cs="Arial"/>
        </w:rPr>
      </w:pPr>
      <w:r w:rsidRPr="00C12209">
        <w:rPr>
          <w:rFonts w:ascii="Eras Light ITC" w:hAnsi="Eras Light ITC" w:cs="Arial"/>
          <w:color w:val="000000"/>
          <w:sz w:val="24"/>
          <w:szCs w:val="24"/>
        </w:rPr>
        <w:t>Alzheimer</w:t>
      </w:r>
    </w:p>
    <w:p w14:paraId="3F23127D" w14:textId="77777777" w:rsidR="00CE75EF" w:rsidRPr="00CE75EF" w:rsidRDefault="00CE75EF" w:rsidP="00CE75EF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</w:pPr>
      <w:r w:rsidRPr="00CE75EF">
        <w:rPr>
          <w:rFonts w:ascii="Eras Light ITC" w:hAnsi="Eras Light ITC" w:cs="Arial"/>
          <w:b/>
          <w:bCs/>
          <w:i/>
          <w:iCs/>
          <w:color w:val="808080"/>
          <w:sz w:val="28"/>
          <w:szCs w:val="28"/>
        </w:rPr>
        <w:t>Deglución</w:t>
      </w:r>
    </w:p>
    <w:p w14:paraId="3F892864" w14:textId="77777777" w:rsidR="00CE75EF" w:rsidRPr="00D60C59" w:rsidRDefault="00CE75EF" w:rsidP="00D60C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D60C59">
        <w:rPr>
          <w:rFonts w:ascii="Eras Light ITC" w:hAnsi="Eras Light ITC" w:cs="Arial"/>
          <w:color w:val="000000"/>
          <w:sz w:val="24"/>
          <w:szCs w:val="24"/>
        </w:rPr>
        <w:t>Determinar la presencia de un trastorno de la deglución</w:t>
      </w:r>
    </w:p>
    <w:p w14:paraId="0BDF5C26" w14:textId="77777777" w:rsidR="00CE75EF" w:rsidRPr="00CE75EF" w:rsidRDefault="00CE75EF" w:rsidP="00CE75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E75EF">
        <w:rPr>
          <w:rFonts w:ascii="Eras Light ITC" w:hAnsi="Eras Light ITC" w:cs="Arial"/>
          <w:color w:val="000000"/>
          <w:sz w:val="24"/>
          <w:szCs w:val="24"/>
        </w:rPr>
        <w:t>Recomendar la dieta apropiada</w:t>
      </w:r>
    </w:p>
    <w:p w14:paraId="12DECCCA" w14:textId="77777777" w:rsidR="00CE75EF" w:rsidRPr="00CE75EF" w:rsidRDefault="00CE75EF" w:rsidP="00CE75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E75EF">
        <w:rPr>
          <w:rFonts w:ascii="Eras Light ITC" w:hAnsi="Eras Light ITC" w:cs="Arial"/>
          <w:color w:val="000000"/>
          <w:sz w:val="24"/>
          <w:szCs w:val="24"/>
        </w:rPr>
        <w:t>Proporcionar educación sobre las técnicas de posicionamiento y la alimentación de consejos para optimizar las opciones de dieta.</w:t>
      </w:r>
    </w:p>
    <w:p w14:paraId="08631097" w14:textId="77777777" w:rsidR="00CE75EF" w:rsidRPr="00CE75EF" w:rsidRDefault="00CE75EF" w:rsidP="00CE75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CE75EF">
        <w:rPr>
          <w:rFonts w:ascii="Eras Light ITC" w:hAnsi="Eras Light ITC" w:cs="Arial"/>
          <w:color w:val="000000"/>
          <w:sz w:val="24"/>
          <w:szCs w:val="24"/>
        </w:rPr>
        <w:t>Corregir y estimular el proceso de deglución.</w:t>
      </w:r>
    </w:p>
    <w:p w14:paraId="5B8034F7" w14:textId="77777777" w:rsidR="00CE75EF" w:rsidRPr="00CE75EF" w:rsidRDefault="00CE75EF" w:rsidP="00CE75EF">
      <w:pPr>
        <w:jc w:val="both"/>
        <w:rPr>
          <w:rFonts w:ascii="Eras Light ITC" w:hAnsi="Eras Light ITC" w:cs="Arial"/>
        </w:rPr>
      </w:pPr>
    </w:p>
    <w:p w14:paraId="607CC5D7" w14:textId="77777777" w:rsidR="001877C1" w:rsidRDefault="001877C1" w:rsidP="001877C1"/>
    <w:sectPr w:rsidR="001877C1" w:rsidSect="00AB6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2F28CE"/>
    <w:multiLevelType w:val="hybridMultilevel"/>
    <w:tmpl w:val="30D6C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D10"/>
    <w:multiLevelType w:val="hybridMultilevel"/>
    <w:tmpl w:val="65D2951A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D7E84"/>
    <w:multiLevelType w:val="hybridMultilevel"/>
    <w:tmpl w:val="C73277C0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60E"/>
    <w:multiLevelType w:val="multilevel"/>
    <w:tmpl w:val="CF1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212AE"/>
    <w:multiLevelType w:val="hybridMultilevel"/>
    <w:tmpl w:val="B776BF0E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055B9"/>
    <w:multiLevelType w:val="hybridMultilevel"/>
    <w:tmpl w:val="CDCEDC24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7FC3"/>
    <w:multiLevelType w:val="hybridMultilevel"/>
    <w:tmpl w:val="412A68AA"/>
    <w:lvl w:ilvl="0" w:tplc="0BA0620C"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7C80"/>
    <w:multiLevelType w:val="hybridMultilevel"/>
    <w:tmpl w:val="3D289ECC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9352E"/>
    <w:multiLevelType w:val="hybridMultilevel"/>
    <w:tmpl w:val="EDF09D96"/>
    <w:lvl w:ilvl="0" w:tplc="0BA0620C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032D"/>
    <w:multiLevelType w:val="multilevel"/>
    <w:tmpl w:val="07B4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209"/>
    <w:rsid w:val="001877C1"/>
    <w:rsid w:val="003A0A6A"/>
    <w:rsid w:val="00833F5C"/>
    <w:rsid w:val="008A0EBD"/>
    <w:rsid w:val="00AB6AA9"/>
    <w:rsid w:val="00BE100C"/>
    <w:rsid w:val="00C12209"/>
    <w:rsid w:val="00CE75EF"/>
    <w:rsid w:val="00D60C59"/>
    <w:rsid w:val="00D63248"/>
    <w:rsid w:val="00E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1034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AA9"/>
  </w:style>
  <w:style w:type="paragraph" w:styleId="Ttulo3">
    <w:name w:val="heading 3"/>
    <w:basedOn w:val="Normal"/>
    <w:link w:val="Ttulo3Car"/>
    <w:uiPriority w:val="9"/>
    <w:qFormat/>
    <w:rsid w:val="0018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link w:val="CitaintensaCar"/>
    <w:uiPriority w:val="30"/>
    <w:qFormat/>
    <w:rsid w:val="00C122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12209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C12209"/>
    <w:rPr>
      <w:b/>
      <w:bCs/>
      <w:smallCaps/>
      <w:spacing w:val="5"/>
    </w:rPr>
  </w:style>
  <w:style w:type="character" w:styleId="nfasis">
    <w:name w:val="Emphasis"/>
    <w:basedOn w:val="Fuentedeprrafopredeter"/>
    <w:uiPriority w:val="20"/>
    <w:qFormat/>
    <w:rsid w:val="00C1220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2209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122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0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2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12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C1220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12209"/>
    <w:rPr>
      <w:b/>
      <w:bCs/>
      <w:smallCaps/>
      <w:color w:val="C0504D" w:themeColor="accent2"/>
      <w:spacing w:val="5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220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12209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C1220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877C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eadline">
    <w:name w:val="headline"/>
    <w:basedOn w:val="Fuentedeprrafopredeter"/>
    <w:rsid w:val="0018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372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crist_000</dc:creator>
  <cp:lastModifiedBy>Usuario de Microsoft Office</cp:lastModifiedBy>
  <cp:revision>3</cp:revision>
  <dcterms:created xsi:type="dcterms:W3CDTF">2017-03-06T23:26:00Z</dcterms:created>
  <dcterms:modified xsi:type="dcterms:W3CDTF">2018-11-23T17:15:00Z</dcterms:modified>
</cp:coreProperties>
</file>